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6CA16" w14:textId="5C23BABA" w:rsidR="000C1583" w:rsidRDefault="000C1583" w:rsidP="000D6ED3">
      <w:pPr>
        <w:spacing w:line="276" w:lineRule="auto"/>
        <w:ind w:left="-851"/>
      </w:pPr>
      <w:r>
        <w:rPr>
          <w:noProof/>
        </w:rPr>
        <w:drawing>
          <wp:inline distT="0" distB="0" distL="0" distR="0" wp14:anchorId="05EF22EE" wp14:editId="7C14F004">
            <wp:extent cx="3196424" cy="480254"/>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9"/>
                    <a:stretch>
                      <a:fillRect/>
                    </a:stretch>
                  </pic:blipFill>
                  <pic:spPr>
                    <a:xfrm>
                      <a:off x="0" y="0"/>
                      <a:ext cx="3196424" cy="480254"/>
                    </a:xfrm>
                    <a:prstGeom prst="rect">
                      <a:avLst/>
                    </a:prstGeom>
                    <a:ln w="12700" cap="flat">
                      <a:noFill/>
                      <a:miter lim="400000"/>
                    </a:ln>
                    <a:effectLst/>
                  </pic:spPr>
                </pic:pic>
              </a:graphicData>
            </a:graphic>
          </wp:inline>
        </w:drawing>
      </w:r>
      <w:r>
        <w:tab/>
      </w:r>
      <w:r>
        <w:tab/>
      </w:r>
      <w:r>
        <w:tab/>
      </w:r>
      <w:r>
        <w:tab/>
      </w:r>
      <w:r>
        <w:tab/>
      </w:r>
      <w:r w:rsidR="00716CB6">
        <w:t xml:space="preserve">             </w:t>
      </w:r>
      <w:r w:rsidR="00224E8B">
        <w:rPr>
          <w:b/>
          <w:bCs/>
        </w:rPr>
        <w:t>25</w:t>
      </w:r>
      <w:r w:rsidR="12D4A8B7" w:rsidRPr="23D539E4">
        <w:rPr>
          <w:b/>
          <w:bCs/>
        </w:rPr>
        <w:t xml:space="preserve"> </w:t>
      </w:r>
      <w:r w:rsidR="00C57480" w:rsidRPr="23D539E4">
        <w:rPr>
          <w:b/>
          <w:bCs/>
        </w:rPr>
        <w:t>Mayıs</w:t>
      </w:r>
      <w:r w:rsidR="74F19617" w:rsidRPr="23D539E4">
        <w:rPr>
          <w:b/>
          <w:bCs/>
        </w:rPr>
        <w:t xml:space="preserve"> </w:t>
      </w:r>
      <w:r w:rsidR="001A20A9" w:rsidRPr="23D539E4">
        <w:rPr>
          <w:b/>
          <w:bCs/>
        </w:rPr>
        <w:t>202</w:t>
      </w:r>
      <w:r w:rsidR="00A66FD3" w:rsidRPr="23D539E4">
        <w:rPr>
          <w:b/>
          <w:bCs/>
        </w:rPr>
        <w:t>6</w:t>
      </w:r>
    </w:p>
    <w:p w14:paraId="3C8BF47C" w14:textId="77777777" w:rsidR="000C1583" w:rsidRDefault="000C1583" w:rsidP="000D6ED3">
      <w:pPr>
        <w:spacing w:line="276" w:lineRule="auto"/>
      </w:pPr>
    </w:p>
    <w:p w14:paraId="15A3215D" w14:textId="0AAF025E" w:rsidR="00F128DF" w:rsidRPr="00F128DF" w:rsidRDefault="00F128DF" w:rsidP="00FF46C1">
      <w:pPr>
        <w:jc w:val="center"/>
        <w:rPr>
          <w:b/>
          <w:bCs/>
          <w:sz w:val="40"/>
          <w:szCs w:val="40"/>
        </w:rPr>
      </w:pPr>
      <w:r w:rsidRPr="42B3417F">
        <w:rPr>
          <w:b/>
          <w:bCs/>
          <w:sz w:val="40"/>
          <w:szCs w:val="40"/>
        </w:rPr>
        <w:t xml:space="preserve">Eti Bakır </w:t>
      </w:r>
      <w:r w:rsidR="57D876FA" w:rsidRPr="42B3417F">
        <w:rPr>
          <w:b/>
          <w:bCs/>
          <w:sz w:val="40"/>
          <w:szCs w:val="40"/>
        </w:rPr>
        <w:t>‘Çevre Müfettişleri’ projesiyle</w:t>
      </w:r>
      <w:r w:rsidR="00C40F64" w:rsidRPr="42B3417F">
        <w:rPr>
          <w:b/>
          <w:bCs/>
          <w:sz w:val="40"/>
          <w:szCs w:val="40"/>
        </w:rPr>
        <w:t xml:space="preserve"> </w:t>
      </w:r>
      <w:r w:rsidR="00FF46C1">
        <w:rPr>
          <w:b/>
          <w:bCs/>
          <w:sz w:val="40"/>
          <w:szCs w:val="40"/>
        </w:rPr>
        <w:t xml:space="preserve">                          </w:t>
      </w:r>
      <w:r w:rsidRPr="42B3417F">
        <w:rPr>
          <w:b/>
          <w:bCs/>
          <w:sz w:val="40"/>
          <w:szCs w:val="40"/>
        </w:rPr>
        <w:t>bu yıl 5.130 öğrenciye ulaşacak</w:t>
      </w:r>
    </w:p>
    <w:p w14:paraId="0103BF4C" w14:textId="3C86A300" w:rsidR="002B4B7B" w:rsidRDefault="00F128DF" w:rsidP="60829BF6">
      <w:pPr>
        <w:spacing w:line="276" w:lineRule="auto"/>
        <w:jc w:val="center"/>
        <w:rPr>
          <w:b/>
          <w:bCs/>
          <w:sz w:val="26"/>
          <w:szCs w:val="26"/>
        </w:rPr>
      </w:pPr>
      <w:r w:rsidRPr="60829BF6">
        <w:rPr>
          <w:b/>
          <w:bCs/>
          <w:sz w:val="26"/>
          <w:szCs w:val="26"/>
        </w:rPr>
        <w:t>Çevresel ve toplumsal faydayı üretim süreçlerine entegre eden</w:t>
      </w:r>
      <w:r w:rsidR="000C1583" w:rsidRPr="60829BF6">
        <w:rPr>
          <w:b/>
          <w:bCs/>
          <w:sz w:val="26"/>
          <w:szCs w:val="26"/>
        </w:rPr>
        <w:t xml:space="preserve"> Eti Bakır, </w:t>
      </w:r>
      <w:r w:rsidR="002B4B7B" w:rsidRPr="60829BF6">
        <w:rPr>
          <w:b/>
          <w:bCs/>
          <w:sz w:val="26"/>
          <w:szCs w:val="26"/>
        </w:rPr>
        <w:t>sürdürülebilir</w:t>
      </w:r>
      <w:r w:rsidR="09CE8B37" w:rsidRPr="60829BF6">
        <w:rPr>
          <w:b/>
          <w:bCs/>
          <w:sz w:val="26"/>
          <w:szCs w:val="26"/>
        </w:rPr>
        <w:t>liğin gelecek nesillere aktarılabilmesi için</w:t>
      </w:r>
      <w:r w:rsidR="29D88A8C" w:rsidRPr="60829BF6">
        <w:rPr>
          <w:b/>
          <w:bCs/>
          <w:sz w:val="26"/>
          <w:szCs w:val="26"/>
        </w:rPr>
        <w:t xml:space="preserve"> başlattığı ‘Çevre Müfettişleri’ projesiyle bu yıl 9 ilde 5.130 öğrenciye ulaşacak. </w:t>
      </w:r>
      <w:r w:rsidR="305B370E" w:rsidRPr="60829BF6">
        <w:rPr>
          <w:b/>
          <w:bCs/>
          <w:sz w:val="26"/>
          <w:szCs w:val="26"/>
        </w:rPr>
        <w:t>Şirket, ç</w:t>
      </w:r>
      <w:r w:rsidR="002B4B7B" w:rsidRPr="60829BF6">
        <w:rPr>
          <w:b/>
          <w:bCs/>
          <w:sz w:val="26"/>
          <w:szCs w:val="26"/>
        </w:rPr>
        <w:t>evre bilincinden geri dönüşüme kadar 11 başlıktan oluşan eğitim</w:t>
      </w:r>
      <w:r w:rsidR="005A2D76" w:rsidRPr="60829BF6">
        <w:rPr>
          <w:b/>
          <w:bCs/>
          <w:sz w:val="26"/>
          <w:szCs w:val="26"/>
        </w:rPr>
        <w:t>ler</w:t>
      </w:r>
      <w:r w:rsidR="7E3F8DD5" w:rsidRPr="60829BF6">
        <w:rPr>
          <w:b/>
          <w:bCs/>
          <w:sz w:val="26"/>
          <w:szCs w:val="26"/>
        </w:rPr>
        <w:t>le gelecek kuşakların daha yaşanılabilir bir dünya hedefin</w:t>
      </w:r>
      <w:r w:rsidR="382D6EB6" w:rsidRPr="60829BF6">
        <w:rPr>
          <w:b/>
          <w:bCs/>
          <w:sz w:val="26"/>
          <w:szCs w:val="26"/>
        </w:rPr>
        <w:t>e katkıda bulunmalarını hedefliyor.</w:t>
      </w:r>
    </w:p>
    <w:p w14:paraId="0432FF3F" w14:textId="556EE42F" w:rsidR="69B230B5" w:rsidRPr="00865FCC" w:rsidRDefault="00E92212" w:rsidP="16E57B7D">
      <w:pPr>
        <w:spacing w:line="276" w:lineRule="auto"/>
        <w:jc w:val="both"/>
        <w:rPr>
          <w:rFonts w:eastAsiaTheme="minorEastAsia"/>
          <w:color w:val="000000" w:themeColor="text1"/>
        </w:rPr>
      </w:pPr>
      <w:r w:rsidRPr="16E57B7D">
        <w:rPr>
          <w:rFonts w:eastAsiaTheme="minorEastAsia"/>
          <w:color w:val="000000" w:themeColor="text1"/>
        </w:rPr>
        <w:t>Cengiz Holding'in grup şirket</w:t>
      </w:r>
      <w:r w:rsidR="00606BFE" w:rsidRPr="16E57B7D">
        <w:rPr>
          <w:rFonts w:eastAsiaTheme="minorEastAsia"/>
          <w:color w:val="000000" w:themeColor="text1"/>
        </w:rPr>
        <w:t xml:space="preserve">i </w:t>
      </w:r>
      <w:r w:rsidRPr="16E57B7D">
        <w:rPr>
          <w:rFonts w:eastAsiaTheme="minorEastAsia"/>
          <w:color w:val="000000" w:themeColor="text1"/>
        </w:rPr>
        <w:t>Eti Bakır tarafından</w:t>
      </w:r>
      <w:r w:rsidR="00606BFE" w:rsidRPr="16E57B7D">
        <w:rPr>
          <w:rFonts w:eastAsiaTheme="minorEastAsia"/>
          <w:color w:val="000000" w:themeColor="text1"/>
        </w:rPr>
        <w:t xml:space="preserve"> </w:t>
      </w:r>
      <w:r w:rsidRPr="16E57B7D">
        <w:rPr>
          <w:rFonts w:eastAsiaTheme="minorEastAsia"/>
          <w:color w:val="000000" w:themeColor="text1"/>
        </w:rPr>
        <w:t xml:space="preserve">2021 yılında başlatılan </w:t>
      </w:r>
      <w:r w:rsidR="00A71C70">
        <w:rPr>
          <w:rFonts w:eastAsiaTheme="minorEastAsia"/>
          <w:color w:val="000000" w:themeColor="text1"/>
        </w:rPr>
        <w:t>“</w:t>
      </w:r>
      <w:r w:rsidRPr="16E57B7D">
        <w:rPr>
          <w:rFonts w:eastAsiaTheme="minorEastAsia"/>
          <w:color w:val="000000" w:themeColor="text1"/>
        </w:rPr>
        <w:t>Çevre Müfettişleri</w:t>
      </w:r>
      <w:r w:rsidR="00A71C70">
        <w:rPr>
          <w:rFonts w:eastAsiaTheme="minorEastAsia"/>
          <w:color w:val="000000" w:themeColor="text1"/>
        </w:rPr>
        <w:t>”</w:t>
      </w:r>
      <w:r w:rsidRPr="16E57B7D">
        <w:rPr>
          <w:rFonts w:eastAsiaTheme="minorEastAsia"/>
          <w:color w:val="000000" w:themeColor="text1"/>
        </w:rPr>
        <w:t xml:space="preserve"> projesi, </w:t>
      </w:r>
      <w:r w:rsidR="002B4B7B" w:rsidRPr="16E57B7D">
        <w:rPr>
          <w:rFonts w:eastAsiaTheme="minorEastAsia"/>
        </w:rPr>
        <w:t xml:space="preserve">sürdürülebilir </w:t>
      </w:r>
      <w:r w:rsidR="00A71C70">
        <w:rPr>
          <w:rFonts w:eastAsiaTheme="minorEastAsia"/>
        </w:rPr>
        <w:t xml:space="preserve">gelecek için eğitimlere bu yıl da devam ediyor. </w:t>
      </w:r>
      <w:r w:rsidR="002B4B7B" w:rsidRPr="16E57B7D">
        <w:rPr>
          <w:rFonts w:eastAsiaTheme="minorEastAsia"/>
        </w:rPr>
        <w:t>Çevre bilinci, geri dönüşüm</w:t>
      </w:r>
      <w:r w:rsidR="0037586F" w:rsidRPr="16E57B7D">
        <w:rPr>
          <w:rFonts w:eastAsiaTheme="minorEastAsia"/>
        </w:rPr>
        <w:t>,</w:t>
      </w:r>
      <w:r w:rsidR="002B4B7B" w:rsidRPr="16E57B7D">
        <w:rPr>
          <w:rFonts w:eastAsiaTheme="minorEastAsia"/>
        </w:rPr>
        <w:t xml:space="preserve"> </w:t>
      </w:r>
      <w:r w:rsidR="0037586F" w:rsidRPr="16E57B7D">
        <w:rPr>
          <w:rFonts w:eastAsiaTheme="minorEastAsia"/>
        </w:rPr>
        <w:t xml:space="preserve">doğanın korunması </w:t>
      </w:r>
      <w:r w:rsidR="002B4B7B" w:rsidRPr="16E57B7D">
        <w:rPr>
          <w:rFonts w:eastAsiaTheme="minorEastAsia"/>
        </w:rPr>
        <w:t xml:space="preserve">gibi </w:t>
      </w:r>
      <w:r w:rsidR="6A4A7674" w:rsidRPr="16E57B7D">
        <w:rPr>
          <w:rFonts w:eastAsiaTheme="minorEastAsia"/>
        </w:rPr>
        <w:t>11</w:t>
      </w:r>
      <w:r w:rsidR="002B4B7B" w:rsidRPr="16E57B7D">
        <w:rPr>
          <w:rFonts w:eastAsiaTheme="minorEastAsia"/>
        </w:rPr>
        <w:t xml:space="preserve"> başlıktan oluşan eğitimlerle</w:t>
      </w:r>
      <w:r w:rsidR="58835C21" w:rsidRPr="16E57B7D">
        <w:rPr>
          <w:rFonts w:eastAsiaTheme="minorEastAsia"/>
        </w:rPr>
        <w:t xml:space="preserve"> faaliyet gösterdiği 9 işletmesinde</w:t>
      </w:r>
      <w:r w:rsidR="002B4B7B" w:rsidRPr="16E57B7D">
        <w:rPr>
          <w:rFonts w:eastAsiaTheme="minorEastAsia"/>
        </w:rPr>
        <w:t xml:space="preserve"> toplam</w:t>
      </w:r>
      <w:r w:rsidR="007E12FE" w:rsidRPr="16E57B7D">
        <w:rPr>
          <w:rFonts w:eastAsiaTheme="minorEastAsia"/>
        </w:rPr>
        <w:t xml:space="preserve"> </w:t>
      </w:r>
      <w:r w:rsidR="0037586F" w:rsidRPr="16E57B7D">
        <w:rPr>
          <w:rFonts w:eastAsiaTheme="minorEastAsia"/>
        </w:rPr>
        <w:t>5.130</w:t>
      </w:r>
      <w:r w:rsidR="002B4B7B" w:rsidRPr="16E57B7D">
        <w:rPr>
          <w:rFonts w:eastAsiaTheme="minorEastAsia"/>
        </w:rPr>
        <w:t xml:space="preserve"> öğrenciye </w:t>
      </w:r>
      <w:r w:rsidR="00EF4233" w:rsidRPr="16E57B7D">
        <w:rPr>
          <w:rFonts w:eastAsiaTheme="minorEastAsia"/>
        </w:rPr>
        <w:t xml:space="preserve">ulaşmayı </w:t>
      </w:r>
      <w:r w:rsidR="0037586F" w:rsidRPr="16E57B7D">
        <w:rPr>
          <w:rFonts w:eastAsiaTheme="minorEastAsia"/>
        </w:rPr>
        <w:t>amaçlayan</w:t>
      </w:r>
      <w:r w:rsidR="00EF4233" w:rsidRPr="16E57B7D">
        <w:rPr>
          <w:rFonts w:eastAsiaTheme="minorEastAsia"/>
        </w:rPr>
        <w:t xml:space="preserve"> </w:t>
      </w:r>
      <w:r w:rsidR="002B4B7B" w:rsidRPr="16E57B7D">
        <w:rPr>
          <w:rFonts w:eastAsiaTheme="minorEastAsia"/>
        </w:rPr>
        <w:t xml:space="preserve">Eti Bakır, </w:t>
      </w:r>
      <w:r w:rsidR="3D8252B8" w:rsidRPr="16E57B7D">
        <w:rPr>
          <w:rFonts w:eastAsiaTheme="minorEastAsia"/>
        </w:rPr>
        <w:t>öğrencilerin çevreye duyarlı bireyler olarak yetişmesine katkı sağlamaya devam edecek.</w:t>
      </w:r>
    </w:p>
    <w:p w14:paraId="43DE91D2" w14:textId="06C78BD9" w:rsidR="008652EB" w:rsidRDefault="5CE16488" w:rsidP="008652EB">
      <w:pPr>
        <w:spacing w:line="276" w:lineRule="auto"/>
        <w:jc w:val="both"/>
      </w:pPr>
      <w:r w:rsidRPr="16E57B7D">
        <w:rPr>
          <w:rFonts w:eastAsiaTheme="minorEastAsia"/>
        </w:rPr>
        <w:t xml:space="preserve">Sürdürülebilir bir geleceğin, çevre bilinci yüksek nesillerle mümkün olacağına dikkat çeken </w:t>
      </w:r>
      <w:r w:rsidRPr="16E57B7D">
        <w:rPr>
          <w:rFonts w:eastAsiaTheme="minorEastAsia"/>
          <w:b/>
          <w:bCs/>
        </w:rPr>
        <w:t xml:space="preserve">Eti Bakır Çevre Direktörü Yusuf Topçu, </w:t>
      </w:r>
      <w:r w:rsidRPr="16E57B7D">
        <w:rPr>
          <w:rFonts w:eastAsiaTheme="minorEastAsia"/>
        </w:rPr>
        <w:t xml:space="preserve">“Öğrencilerin çevre bilincini daha yüksek seviyeye çıkarmak için üstlendiğimiz sorumluluğu bu yıl da devam ettiriyoruz. </w:t>
      </w:r>
      <w:r>
        <w:t>Bizim bu projedeki temel amacımız çevre bili</w:t>
      </w:r>
      <w:r w:rsidR="00A732A3">
        <w:t>n</w:t>
      </w:r>
      <w:r>
        <w:t xml:space="preserve">cine sahip genç nesiller yetiştirmek. Çevre Müfettişleri projesini bu anlayışla başlattık ve her yıl daha fazla öğrenciye ulaşarak etkimizi büyütüyoruz. Doğayı korumaya teşvik eden eğitimlerimizde, çöp ve atık farkını, sıfır atık ve geri dönüşümün farklarını anlatıyoruz. Çevre mühendisleri arkadaşlarımız ve öğrencilerimizle beraber sürdürülebilir bir gelecek inşa etmeye devam ederken gelecek kuşakların daha yaşanılabilir bir dünya hedefine katkıda bulunmalarını hedefliyoruz. Geçmiş </w:t>
      </w:r>
      <w:r w:rsidR="00A71C70">
        <w:t>yıllarla</w:t>
      </w:r>
      <w:r>
        <w:t xml:space="preserve"> birlikte değerlendirildiğinde, proje kapsamında ulaşılan toplam öğrenci sayısı 12 bini aşacak. Bu rakamlara ulaşmış olmak, bizleri çok mutlu ve motive ediyor” diye konuştu.</w:t>
      </w:r>
    </w:p>
    <w:p w14:paraId="3AEDB8A7" w14:textId="7B6C584A" w:rsidR="008652EB" w:rsidRDefault="5CE16488" w:rsidP="16E57B7D">
      <w:pPr>
        <w:spacing w:line="276" w:lineRule="auto"/>
        <w:jc w:val="both"/>
        <w:rPr>
          <w:b/>
          <w:bCs/>
        </w:rPr>
      </w:pPr>
      <w:r w:rsidRPr="16E57B7D">
        <w:rPr>
          <w:b/>
          <w:bCs/>
        </w:rPr>
        <w:t>ÇEVRE MÜFETTİŞLERİ PROJESİ HIZ KESMEDEN DEVAM EDİYOR</w:t>
      </w:r>
    </w:p>
    <w:p w14:paraId="5C4C9309" w14:textId="25305473" w:rsidR="008652EB" w:rsidRDefault="0A4164F8" w:rsidP="008652EB">
      <w:pPr>
        <w:spacing w:line="276" w:lineRule="auto"/>
        <w:jc w:val="both"/>
      </w:pPr>
      <w:r>
        <w:t>Çevre Müfettişleri projesi ile 2021 yılından günümüze kadar 164 okulda toplam 7</w:t>
      </w:r>
      <w:r w:rsidR="7A857930">
        <w:t>.</w:t>
      </w:r>
      <w:r>
        <w:t xml:space="preserve">164 öğrenciye </w:t>
      </w:r>
      <w:r w:rsidR="00A71C70">
        <w:t xml:space="preserve">sürdürülebilirlik eğitimleri veren </w:t>
      </w:r>
      <w:r>
        <w:t xml:space="preserve">Eti Bakır, bu yıl da </w:t>
      </w:r>
      <w:r w:rsidR="26ECADB8">
        <w:t>5</w:t>
      </w:r>
      <w:r w:rsidR="5653FEF2">
        <w:t>.</w:t>
      </w:r>
      <w:r w:rsidR="26ECADB8">
        <w:t>130</w:t>
      </w:r>
      <w:r>
        <w:t xml:space="preserve"> öğrenciye ulaşmayı hedefliyor.</w:t>
      </w:r>
      <w:r w:rsidR="00A71C70">
        <w:t xml:space="preserve"> </w:t>
      </w:r>
    </w:p>
    <w:p w14:paraId="0A008856" w14:textId="2D9F1491" w:rsidR="008652EB" w:rsidRDefault="2C866E88" w:rsidP="16E57B7D">
      <w:pPr>
        <w:spacing w:line="276" w:lineRule="auto"/>
        <w:jc w:val="both"/>
        <w:rPr>
          <w:rFonts w:eastAsiaTheme="minorEastAsia"/>
        </w:rPr>
      </w:pPr>
      <w:r>
        <w:t xml:space="preserve">Adıyaman, Artvin, </w:t>
      </w:r>
      <w:proofErr w:type="gramStart"/>
      <w:r>
        <w:t>Elazığ</w:t>
      </w:r>
      <w:proofErr w:type="gramEnd"/>
      <w:r>
        <w:t>, Çanakkale</w:t>
      </w:r>
      <w:r w:rsidR="006877D6">
        <w:t xml:space="preserve"> (Truva Bakır)</w:t>
      </w:r>
      <w:r>
        <w:t>, İzmir, Ka</w:t>
      </w:r>
      <w:r w:rsidR="7BD9A153">
        <w:t>s</w:t>
      </w:r>
      <w:r>
        <w:t>tamonu, Sii</w:t>
      </w:r>
      <w:r w:rsidR="7CAD9925">
        <w:t>r</w:t>
      </w:r>
      <w:r>
        <w:t xml:space="preserve">t, </w:t>
      </w:r>
      <w:r w:rsidR="34C86474">
        <w:t>Samsun ve Mardin</w:t>
      </w:r>
      <w:r w:rsidR="00A71C70">
        <w:t xml:space="preserve">’de öğrencilerle buluşan Eti Bakır’ın çevre mühendisleri, </w:t>
      </w:r>
      <w:r w:rsidR="4813ADFB">
        <w:t>erken yaşta çevre bilincinin önemine dikkat çe</w:t>
      </w:r>
      <w:r w:rsidR="073355C4">
        <w:t>k</w:t>
      </w:r>
      <w:r w:rsidR="00A71C70">
        <w:t xml:space="preserve">meyi amaçlıyor. </w:t>
      </w:r>
      <w:r w:rsidR="008652EB">
        <w:t>Proje kapsamında 2024-2025 eğitim</w:t>
      </w:r>
      <w:r w:rsidR="00A732A3">
        <w:t>-</w:t>
      </w:r>
      <w:r w:rsidR="008652EB">
        <w:t>öğretim döneminde Adıyaman’da 6 okulda 335, Artvin’de 8 okulda 853, İzmir’de 11 okulda 1000, Kastamonu’da 6 okulda 400 ve Siirt’</w:t>
      </w:r>
      <w:r w:rsidR="00425412">
        <w:t>t</w:t>
      </w:r>
      <w:r w:rsidR="008652EB">
        <w:t>e 3 okulda 550 öğrenciye ulaşan Eti Bakır; geri dönüşüm, çevre, enerji tasarrufu ve sıfır atık gibi konularla öğrencileri bilinçlendirerek, bu bilinci gelecek nesillere aktarıyor.</w:t>
      </w:r>
    </w:p>
    <w:p w14:paraId="371307A7" w14:textId="0F580C59" w:rsidR="16E57B7D" w:rsidRDefault="16E57B7D" w:rsidP="16E57B7D">
      <w:pPr>
        <w:spacing w:line="276" w:lineRule="auto"/>
        <w:jc w:val="both"/>
      </w:pPr>
    </w:p>
    <w:p w14:paraId="201D1721" w14:textId="7D83E537" w:rsidR="002B695D" w:rsidRDefault="002B695D" w:rsidP="60829BF6">
      <w:pPr>
        <w:spacing w:line="276" w:lineRule="auto"/>
        <w:jc w:val="both"/>
      </w:pPr>
    </w:p>
    <w:sectPr w:rsidR="002B695D" w:rsidSect="00F13EA4">
      <w:headerReference w:type="default" r:id="rId10"/>
      <w:pgSz w:w="11906" w:h="16838"/>
      <w:pgMar w:top="709"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4B568" w14:textId="77777777" w:rsidR="00121963" w:rsidRDefault="00121963" w:rsidP="00F6159A">
      <w:pPr>
        <w:spacing w:after="0" w:line="240" w:lineRule="auto"/>
      </w:pPr>
      <w:r>
        <w:separator/>
      </w:r>
    </w:p>
  </w:endnote>
  <w:endnote w:type="continuationSeparator" w:id="0">
    <w:p w14:paraId="1B77F84C" w14:textId="77777777" w:rsidR="00121963" w:rsidRDefault="00121963" w:rsidP="00F61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9C700" w14:textId="77777777" w:rsidR="00121963" w:rsidRDefault="00121963" w:rsidP="00F6159A">
      <w:pPr>
        <w:spacing w:after="0" w:line="240" w:lineRule="auto"/>
      </w:pPr>
      <w:r>
        <w:separator/>
      </w:r>
    </w:p>
  </w:footnote>
  <w:footnote w:type="continuationSeparator" w:id="0">
    <w:p w14:paraId="5B2A7F16" w14:textId="77777777" w:rsidR="00121963" w:rsidRDefault="00121963" w:rsidP="00F615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955C8" w14:textId="03B2850C" w:rsidR="00F6159A" w:rsidRPr="00F6159A" w:rsidRDefault="00F6159A" w:rsidP="00F6159A">
    <w:pPr>
      <w:pStyle w:val="stBilgi"/>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F3D"/>
    <w:rsid w:val="00031778"/>
    <w:rsid w:val="000324C0"/>
    <w:rsid w:val="00043655"/>
    <w:rsid w:val="00062252"/>
    <w:rsid w:val="000968F3"/>
    <w:rsid w:val="000A26AA"/>
    <w:rsid w:val="000B0B06"/>
    <w:rsid w:val="000C1583"/>
    <w:rsid w:val="000C23A3"/>
    <w:rsid w:val="000D6ED3"/>
    <w:rsid w:val="000F441E"/>
    <w:rsid w:val="001021DC"/>
    <w:rsid w:val="00121963"/>
    <w:rsid w:val="00127BE8"/>
    <w:rsid w:val="0013150B"/>
    <w:rsid w:val="00185684"/>
    <w:rsid w:val="00191773"/>
    <w:rsid w:val="001A20A9"/>
    <w:rsid w:val="001A2DB8"/>
    <w:rsid w:val="001F17DC"/>
    <w:rsid w:val="00215416"/>
    <w:rsid w:val="00224111"/>
    <w:rsid w:val="00224780"/>
    <w:rsid w:val="00224E8B"/>
    <w:rsid w:val="0022735A"/>
    <w:rsid w:val="002A60F6"/>
    <w:rsid w:val="002B4B7B"/>
    <w:rsid w:val="002B695D"/>
    <w:rsid w:val="00304480"/>
    <w:rsid w:val="00342674"/>
    <w:rsid w:val="00345FB3"/>
    <w:rsid w:val="00366DF9"/>
    <w:rsid w:val="0037586F"/>
    <w:rsid w:val="00380AB0"/>
    <w:rsid w:val="00385755"/>
    <w:rsid w:val="003A3C13"/>
    <w:rsid w:val="003B1245"/>
    <w:rsid w:val="003D402E"/>
    <w:rsid w:val="003D64CE"/>
    <w:rsid w:val="003E2F3D"/>
    <w:rsid w:val="003E3627"/>
    <w:rsid w:val="0041058A"/>
    <w:rsid w:val="0041067E"/>
    <w:rsid w:val="0041149F"/>
    <w:rsid w:val="00425412"/>
    <w:rsid w:val="00445265"/>
    <w:rsid w:val="004535CE"/>
    <w:rsid w:val="004A6554"/>
    <w:rsid w:val="00542A9B"/>
    <w:rsid w:val="00550C1F"/>
    <w:rsid w:val="00556822"/>
    <w:rsid w:val="00563693"/>
    <w:rsid w:val="005668FA"/>
    <w:rsid w:val="00585AF2"/>
    <w:rsid w:val="005A2D76"/>
    <w:rsid w:val="005D2583"/>
    <w:rsid w:val="005D2BC2"/>
    <w:rsid w:val="005F41EB"/>
    <w:rsid w:val="00601DD2"/>
    <w:rsid w:val="00602EB4"/>
    <w:rsid w:val="00606BFE"/>
    <w:rsid w:val="00607160"/>
    <w:rsid w:val="006165CB"/>
    <w:rsid w:val="00640D70"/>
    <w:rsid w:val="00663019"/>
    <w:rsid w:val="006877D6"/>
    <w:rsid w:val="006A3345"/>
    <w:rsid w:val="006A7F71"/>
    <w:rsid w:val="006B02DD"/>
    <w:rsid w:val="006B6014"/>
    <w:rsid w:val="00704E8C"/>
    <w:rsid w:val="00716CB6"/>
    <w:rsid w:val="007238EB"/>
    <w:rsid w:val="007622EE"/>
    <w:rsid w:val="00790080"/>
    <w:rsid w:val="007907A4"/>
    <w:rsid w:val="00791709"/>
    <w:rsid w:val="007E12FE"/>
    <w:rsid w:val="007E219A"/>
    <w:rsid w:val="00823743"/>
    <w:rsid w:val="008347E3"/>
    <w:rsid w:val="00836B92"/>
    <w:rsid w:val="0083740D"/>
    <w:rsid w:val="0084111B"/>
    <w:rsid w:val="008652EB"/>
    <w:rsid w:val="00865FCC"/>
    <w:rsid w:val="008A6F97"/>
    <w:rsid w:val="008D2352"/>
    <w:rsid w:val="008D5F37"/>
    <w:rsid w:val="008E5445"/>
    <w:rsid w:val="009137E4"/>
    <w:rsid w:val="00916214"/>
    <w:rsid w:val="0097013B"/>
    <w:rsid w:val="00984B9A"/>
    <w:rsid w:val="009A285F"/>
    <w:rsid w:val="009A3C47"/>
    <w:rsid w:val="009C1A4C"/>
    <w:rsid w:val="00A215D1"/>
    <w:rsid w:val="00A21DCC"/>
    <w:rsid w:val="00A25C0D"/>
    <w:rsid w:val="00A42EE5"/>
    <w:rsid w:val="00A62933"/>
    <w:rsid w:val="00A66FD3"/>
    <w:rsid w:val="00A71C70"/>
    <w:rsid w:val="00A732A3"/>
    <w:rsid w:val="00A803B3"/>
    <w:rsid w:val="00A9308F"/>
    <w:rsid w:val="00AC0860"/>
    <w:rsid w:val="00AD0845"/>
    <w:rsid w:val="00AD08A1"/>
    <w:rsid w:val="00B029B1"/>
    <w:rsid w:val="00B16FDD"/>
    <w:rsid w:val="00B51973"/>
    <w:rsid w:val="00B60461"/>
    <w:rsid w:val="00B72006"/>
    <w:rsid w:val="00B93A25"/>
    <w:rsid w:val="00B952CF"/>
    <w:rsid w:val="00BB68EF"/>
    <w:rsid w:val="00BD0D43"/>
    <w:rsid w:val="00BD4977"/>
    <w:rsid w:val="00C40F64"/>
    <w:rsid w:val="00C51635"/>
    <w:rsid w:val="00C57480"/>
    <w:rsid w:val="00C61D73"/>
    <w:rsid w:val="00C638C1"/>
    <w:rsid w:val="00C72F48"/>
    <w:rsid w:val="00CA33D9"/>
    <w:rsid w:val="00CFFF8E"/>
    <w:rsid w:val="00D17EC8"/>
    <w:rsid w:val="00D345C8"/>
    <w:rsid w:val="00D61259"/>
    <w:rsid w:val="00DD38D8"/>
    <w:rsid w:val="00DE2FE2"/>
    <w:rsid w:val="00DF2D7E"/>
    <w:rsid w:val="00E03D4C"/>
    <w:rsid w:val="00E045EA"/>
    <w:rsid w:val="00E10865"/>
    <w:rsid w:val="00E10DDB"/>
    <w:rsid w:val="00E13340"/>
    <w:rsid w:val="00E448B2"/>
    <w:rsid w:val="00E61AAC"/>
    <w:rsid w:val="00E711DF"/>
    <w:rsid w:val="00E81C59"/>
    <w:rsid w:val="00E82FB8"/>
    <w:rsid w:val="00E92212"/>
    <w:rsid w:val="00EA29CB"/>
    <w:rsid w:val="00EF4233"/>
    <w:rsid w:val="00F0120E"/>
    <w:rsid w:val="00F06766"/>
    <w:rsid w:val="00F07E21"/>
    <w:rsid w:val="00F128DF"/>
    <w:rsid w:val="00F13EA4"/>
    <w:rsid w:val="00F22FD4"/>
    <w:rsid w:val="00F52D9F"/>
    <w:rsid w:val="00F53BC4"/>
    <w:rsid w:val="00F6159A"/>
    <w:rsid w:val="00F62B32"/>
    <w:rsid w:val="00F86003"/>
    <w:rsid w:val="00FC41E2"/>
    <w:rsid w:val="00FD75E0"/>
    <w:rsid w:val="00FF46C1"/>
    <w:rsid w:val="012CCD86"/>
    <w:rsid w:val="0305EE04"/>
    <w:rsid w:val="034E2C19"/>
    <w:rsid w:val="0385A475"/>
    <w:rsid w:val="03FC05DD"/>
    <w:rsid w:val="04493A97"/>
    <w:rsid w:val="048AC835"/>
    <w:rsid w:val="04D2F215"/>
    <w:rsid w:val="055CA131"/>
    <w:rsid w:val="05D9A773"/>
    <w:rsid w:val="0618CB4D"/>
    <w:rsid w:val="0621BE7B"/>
    <w:rsid w:val="06B8F721"/>
    <w:rsid w:val="06B91525"/>
    <w:rsid w:val="070D48E1"/>
    <w:rsid w:val="073355C4"/>
    <w:rsid w:val="08410715"/>
    <w:rsid w:val="0894D59E"/>
    <w:rsid w:val="08E23E21"/>
    <w:rsid w:val="097B77FE"/>
    <w:rsid w:val="09CE8B37"/>
    <w:rsid w:val="0A4164F8"/>
    <w:rsid w:val="0A6182EF"/>
    <w:rsid w:val="0ADEB7CC"/>
    <w:rsid w:val="0BCADCEA"/>
    <w:rsid w:val="0BD1CA26"/>
    <w:rsid w:val="0CCE0D24"/>
    <w:rsid w:val="0D3676C2"/>
    <w:rsid w:val="0DB4F4DF"/>
    <w:rsid w:val="0DB648F2"/>
    <w:rsid w:val="0DEF2280"/>
    <w:rsid w:val="0E21D4A9"/>
    <w:rsid w:val="0E345C32"/>
    <w:rsid w:val="0E705930"/>
    <w:rsid w:val="101B226B"/>
    <w:rsid w:val="10F3E47D"/>
    <w:rsid w:val="1209122C"/>
    <w:rsid w:val="128F0673"/>
    <w:rsid w:val="12D4A8B7"/>
    <w:rsid w:val="137DEBCA"/>
    <w:rsid w:val="14C62E2A"/>
    <w:rsid w:val="1558552D"/>
    <w:rsid w:val="157C99B3"/>
    <w:rsid w:val="1618F5ED"/>
    <w:rsid w:val="16210C55"/>
    <w:rsid w:val="163D9699"/>
    <w:rsid w:val="16A426B6"/>
    <w:rsid w:val="16E57B7D"/>
    <w:rsid w:val="1782FC76"/>
    <w:rsid w:val="18AFC616"/>
    <w:rsid w:val="1A2E1277"/>
    <w:rsid w:val="1B067032"/>
    <w:rsid w:val="1BA72E47"/>
    <w:rsid w:val="1D2F8159"/>
    <w:rsid w:val="1D592923"/>
    <w:rsid w:val="1D7A8581"/>
    <w:rsid w:val="1E36B68B"/>
    <w:rsid w:val="1F9D372F"/>
    <w:rsid w:val="203C4A7A"/>
    <w:rsid w:val="20D3D20C"/>
    <w:rsid w:val="20FE9D7D"/>
    <w:rsid w:val="214BB789"/>
    <w:rsid w:val="21F249E7"/>
    <w:rsid w:val="2265ECA5"/>
    <w:rsid w:val="22D347B5"/>
    <w:rsid w:val="23D539E4"/>
    <w:rsid w:val="24860DBB"/>
    <w:rsid w:val="24B3117A"/>
    <w:rsid w:val="25CFFC2E"/>
    <w:rsid w:val="25E1411C"/>
    <w:rsid w:val="26C2A671"/>
    <w:rsid w:val="26ECADB8"/>
    <w:rsid w:val="271486A7"/>
    <w:rsid w:val="2777E18A"/>
    <w:rsid w:val="27FF42CB"/>
    <w:rsid w:val="289FE07D"/>
    <w:rsid w:val="295CF7E4"/>
    <w:rsid w:val="29A8E38F"/>
    <w:rsid w:val="29D88A8C"/>
    <w:rsid w:val="2A113985"/>
    <w:rsid w:val="2B2371C3"/>
    <w:rsid w:val="2C866E88"/>
    <w:rsid w:val="2CAF7ADE"/>
    <w:rsid w:val="2DA5BC15"/>
    <w:rsid w:val="2E046B7A"/>
    <w:rsid w:val="2E0BA93E"/>
    <w:rsid w:val="2E28CEC6"/>
    <w:rsid w:val="2E94D40C"/>
    <w:rsid w:val="305B370E"/>
    <w:rsid w:val="3072D967"/>
    <w:rsid w:val="30A64DFC"/>
    <w:rsid w:val="32A59AD3"/>
    <w:rsid w:val="32F31362"/>
    <w:rsid w:val="33708342"/>
    <w:rsid w:val="33A4C2FE"/>
    <w:rsid w:val="34961581"/>
    <w:rsid w:val="34C86474"/>
    <w:rsid w:val="355BDDEF"/>
    <w:rsid w:val="35F4FD71"/>
    <w:rsid w:val="365CE467"/>
    <w:rsid w:val="367D70F6"/>
    <w:rsid w:val="36CCF169"/>
    <w:rsid w:val="3730CE1F"/>
    <w:rsid w:val="37DBEEA1"/>
    <w:rsid w:val="382D6EB6"/>
    <w:rsid w:val="38F224E6"/>
    <w:rsid w:val="38F5440D"/>
    <w:rsid w:val="39E4F2B0"/>
    <w:rsid w:val="3A9EAFE0"/>
    <w:rsid w:val="3C8C92D2"/>
    <w:rsid w:val="3CAE6FE5"/>
    <w:rsid w:val="3D0156AC"/>
    <w:rsid w:val="3D8252B8"/>
    <w:rsid w:val="3E8C6791"/>
    <w:rsid w:val="3F8470D4"/>
    <w:rsid w:val="4010715E"/>
    <w:rsid w:val="404B0185"/>
    <w:rsid w:val="4225AB1E"/>
    <w:rsid w:val="426007F1"/>
    <w:rsid w:val="4272814A"/>
    <w:rsid w:val="42B3417F"/>
    <w:rsid w:val="42C428BF"/>
    <w:rsid w:val="449E5A18"/>
    <w:rsid w:val="45A1A9E5"/>
    <w:rsid w:val="464E59CD"/>
    <w:rsid w:val="467ED024"/>
    <w:rsid w:val="472127B3"/>
    <w:rsid w:val="4813ADFB"/>
    <w:rsid w:val="48DA5B72"/>
    <w:rsid w:val="4A01A500"/>
    <w:rsid w:val="4AC795AE"/>
    <w:rsid w:val="4AE6E93C"/>
    <w:rsid w:val="4B2FEEC9"/>
    <w:rsid w:val="4D874F87"/>
    <w:rsid w:val="4EC9508C"/>
    <w:rsid w:val="503237E7"/>
    <w:rsid w:val="5094468F"/>
    <w:rsid w:val="50E17D9C"/>
    <w:rsid w:val="50E4907A"/>
    <w:rsid w:val="517D393A"/>
    <w:rsid w:val="51889D5C"/>
    <w:rsid w:val="518C7042"/>
    <w:rsid w:val="5257E6C0"/>
    <w:rsid w:val="52918D56"/>
    <w:rsid w:val="531C96E8"/>
    <w:rsid w:val="5360449D"/>
    <w:rsid w:val="5375D858"/>
    <w:rsid w:val="544966F3"/>
    <w:rsid w:val="551E67C1"/>
    <w:rsid w:val="5653FEF2"/>
    <w:rsid w:val="5750A976"/>
    <w:rsid w:val="579EF0CD"/>
    <w:rsid w:val="57C695F1"/>
    <w:rsid w:val="57D876FA"/>
    <w:rsid w:val="5838F36B"/>
    <w:rsid w:val="58503206"/>
    <w:rsid w:val="58835C21"/>
    <w:rsid w:val="589E233D"/>
    <w:rsid w:val="591EEE6A"/>
    <w:rsid w:val="591EFEA1"/>
    <w:rsid w:val="592064C4"/>
    <w:rsid w:val="59C1B17A"/>
    <w:rsid w:val="59E41DEE"/>
    <w:rsid w:val="5A255FF4"/>
    <w:rsid w:val="5A83166D"/>
    <w:rsid w:val="5B3DFB3F"/>
    <w:rsid w:val="5BF0082C"/>
    <w:rsid w:val="5CC79F2D"/>
    <w:rsid w:val="5CE16488"/>
    <w:rsid w:val="5CEDF347"/>
    <w:rsid w:val="5E9D4418"/>
    <w:rsid w:val="5ED86BC1"/>
    <w:rsid w:val="5EFA760F"/>
    <w:rsid w:val="5F090F0B"/>
    <w:rsid w:val="60829BF6"/>
    <w:rsid w:val="610ECAC0"/>
    <w:rsid w:val="6159962A"/>
    <w:rsid w:val="619D8EEB"/>
    <w:rsid w:val="61C81219"/>
    <w:rsid w:val="622C3E96"/>
    <w:rsid w:val="6277E482"/>
    <w:rsid w:val="64012003"/>
    <w:rsid w:val="67662129"/>
    <w:rsid w:val="679FC111"/>
    <w:rsid w:val="67BFE264"/>
    <w:rsid w:val="6869370B"/>
    <w:rsid w:val="6926B29B"/>
    <w:rsid w:val="6958EBC3"/>
    <w:rsid w:val="69B230B5"/>
    <w:rsid w:val="69FA7DC1"/>
    <w:rsid w:val="6A4A7674"/>
    <w:rsid w:val="6AADAF97"/>
    <w:rsid w:val="6AF21499"/>
    <w:rsid w:val="6C2AB28F"/>
    <w:rsid w:val="6C7A4CB9"/>
    <w:rsid w:val="6D576E08"/>
    <w:rsid w:val="6DABB159"/>
    <w:rsid w:val="6DEF8FE6"/>
    <w:rsid w:val="6E5A8399"/>
    <w:rsid w:val="6EE9CC08"/>
    <w:rsid w:val="6F301F3F"/>
    <w:rsid w:val="7142DF96"/>
    <w:rsid w:val="714C0598"/>
    <w:rsid w:val="7238F0DD"/>
    <w:rsid w:val="729984EE"/>
    <w:rsid w:val="72B9D47D"/>
    <w:rsid w:val="72EF854B"/>
    <w:rsid w:val="730E3B58"/>
    <w:rsid w:val="7315E095"/>
    <w:rsid w:val="73D5FA60"/>
    <w:rsid w:val="74CB47D0"/>
    <w:rsid w:val="74F19617"/>
    <w:rsid w:val="762B10F8"/>
    <w:rsid w:val="76335E85"/>
    <w:rsid w:val="76D7ABA3"/>
    <w:rsid w:val="7706E2CB"/>
    <w:rsid w:val="778BC940"/>
    <w:rsid w:val="778DE7EC"/>
    <w:rsid w:val="77DA5CEB"/>
    <w:rsid w:val="787960D0"/>
    <w:rsid w:val="79992DB8"/>
    <w:rsid w:val="7A09C0D4"/>
    <w:rsid w:val="7A857930"/>
    <w:rsid w:val="7B28F4E4"/>
    <w:rsid w:val="7B39CCBB"/>
    <w:rsid w:val="7B5DA4C2"/>
    <w:rsid w:val="7BCBD9E4"/>
    <w:rsid w:val="7BD9A153"/>
    <w:rsid w:val="7C856084"/>
    <w:rsid w:val="7CA3EAD7"/>
    <w:rsid w:val="7CAD9925"/>
    <w:rsid w:val="7CC8D1EB"/>
    <w:rsid w:val="7D33322C"/>
    <w:rsid w:val="7E3F8DD5"/>
    <w:rsid w:val="7F3A9FF1"/>
    <w:rsid w:val="7F8AADDC"/>
    <w:rsid w:val="7FCA9972"/>
    <w:rsid w:val="7FF7B1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1D837"/>
  <w15:chartTrackingRefBased/>
  <w15:docId w15:val="{ADECBC1A-909E-4F23-A788-4B71C7BF9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6159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6159A"/>
  </w:style>
  <w:style w:type="paragraph" w:styleId="AltBilgi">
    <w:name w:val="footer"/>
    <w:basedOn w:val="Normal"/>
    <w:link w:val="AltBilgiChar"/>
    <w:uiPriority w:val="99"/>
    <w:unhideWhenUsed/>
    <w:rsid w:val="00F6159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6159A"/>
  </w:style>
  <w:style w:type="paragraph" w:styleId="Dzeltme">
    <w:name w:val="Revision"/>
    <w:hidden/>
    <w:uiPriority w:val="99"/>
    <w:semiHidden/>
    <w:rsid w:val="007E12FE"/>
    <w:pPr>
      <w:spacing w:after="0" w:line="240" w:lineRule="auto"/>
    </w:pPr>
  </w:style>
  <w:style w:type="character" w:styleId="AklamaBavurusu">
    <w:name w:val="annotation reference"/>
    <w:basedOn w:val="VarsaylanParagrafYazTipi"/>
    <w:uiPriority w:val="99"/>
    <w:semiHidden/>
    <w:unhideWhenUsed/>
    <w:rsid w:val="00B72006"/>
    <w:rPr>
      <w:sz w:val="16"/>
      <w:szCs w:val="16"/>
    </w:rPr>
  </w:style>
  <w:style w:type="paragraph" w:styleId="AklamaMetni">
    <w:name w:val="annotation text"/>
    <w:basedOn w:val="Normal"/>
    <w:link w:val="AklamaMetniChar"/>
    <w:uiPriority w:val="99"/>
    <w:unhideWhenUsed/>
    <w:rsid w:val="00B72006"/>
    <w:pPr>
      <w:spacing w:line="240" w:lineRule="auto"/>
    </w:pPr>
    <w:rPr>
      <w:sz w:val="20"/>
      <w:szCs w:val="20"/>
    </w:rPr>
  </w:style>
  <w:style w:type="character" w:customStyle="1" w:styleId="AklamaMetniChar">
    <w:name w:val="Açıklama Metni Char"/>
    <w:basedOn w:val="VarsaylanParagrafYazTipi"/>
    <w:link w:val="AklamaMetni"/>
    <w:uiPriority w:val="99"/>
    <w:rsid w:val="00B72006"/>
    <w:rPr>
      <w:sz w:val="20"/>
      <w:szCs w:val="20"/>
    </w:rPr>
  </w:style>
  <w:style w:type="paragraph" w:styleId="AklamaKonusu">
    <w:name w:val="annotation subject"/>
    <w:basedOn w:val="AklamaMetni"/>
    <w:next w:val="AklamaMetni"/>
    <w:link w:val="AklamaKonusuChar"/>
    <w:uiPriority w:val="99"/>
    <w:semiHidden/>
    <w:unhideWhenUsed/>
    <w:rsid w:val="00B72006"/>
    <w:rPr>
      <w:b/>
      <w:bCs/>
    </w:rPr>
  </w:style>
  <w:style w:type="character" w:customStyle="1" w:styleId="AklamaKonusuChar">
    <w:name w:val="Açıklama Konusu Char"/>
    <w:basedOn w:val="AklamaMetniChar"/>
    <w:link w:val="AklamaKonusu"/>
    <w:uiPriority w:val="99"/>
    <w:semiHidden/>
    <w:rsid w:val="00B72006"/>
    <w:rPr>
      <w:b/>
      <w:bCs/>
      <w:sz w:val="20"/>
      <w:szCs w:val="20"/>
    </w:rPr>
  </w:style>
  <w:style w:type="character" w:styleId="Kpr">
    <w:name w:val="Hyperlink"/>
    <w:basedOn w:val="VarsaylanParagrafYazTipi"/>
    <w:uiPriority w:val="99"/>
    <w:unhideWhenUsed/>
    <w:rsid w:val="00E92212"/>
    <w:rPr>
      <w:color w:val="0563C1" w:themeColor="hyperlink"/>
      <w:u w:val="single"/>
    </w:rPr>
  </w:style>
  <w:style w:type="character" w:styleId="zmlenmeyenBahsetme">
    <w:name w:val="Unresolved Mention"/>
    <w:basedOn w:val="VarsaylanParagrafYazTipi"/>
    <w:uiPriority w:val="99"/>
    <w:semiHidden/>
    <w:unhideWhenUsed/>
    <w:rsid w:val="00E922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27866c-2e5c-4198-8701-4645f021db0d" xsi:nil="true"/>
    <lcf76f155ced4ddcb4097134ff3c332f xmlns="f00106e7-3c25-4bab-a757-0a73831af9b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34C7DB56A099479EE61466A7D0B161" ma:contentTypeVersion="19" ma:contentTypeDescription="Create a new document." ma:contentTypeScope="" ma:versionID="ae8179421cf0059aa482ff2ddddbbf4d">
  <xsd:schema xmlns:xsd="http://www.w3.org/2001/XMLSchema" xmlns:xs="http://www.w3.org/2001/XMLSchema" xmlns:p="http://schemas.microsoft.com/office/2006/metadata/properties" xmlns:ns2="f00106e7-3c25-4bab-a757-0a73831af9b8" xmlns:ns3="6527866c-2e5c-4198-8701-4645f021db0d" targetNamespace="http://schemas.microsoft.com/office/2006/metadata/properties" ma:root="true" ma:fieldsID="f26296c896689279845a1940db031918" ns2:_="" ns3:_="">
    <xsd:import namespace="f00106e7-3c25-4bab-a757-0a73831af9b8"/>
    <xsd:import namespace="6527866c-2e5c-4198-8701-4645f021db0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106e7-3c25-4bab-a757-0a73831af9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80eaca7-acab-4b27-a6f2-2ee781ebea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27866c-2e5c-4198-8701-4645f021db0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e976c81-e71f-4e20-9c46-66c71193aab9}" ma:internalName="TaxCatchAll" ma:showField="CatchAllData" ma:web="6527866c-2e5c-4198-8701-4645f021db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D35A1D-BE32-4BE2-9492-B6E5FD31281B}">
  <ds:schemaRefs>
    <ds:schemaRef ds:uri="http://schemas.microsoft.com/office/2006/metadata/properties"/>
    <ds:schemaRef ds:uri="http://schemas.microsoft.com/office/infopath/2007/PartnerControls"/>
    <ds:schemaRef ds:uri="6527866c-2e5c-4198-8701-4645f021db0d"/>
    <ds:schemaRef ds:uri="f00106e7-3c25-4bab-a757-0a73831af9b8"/>
  </ds:schemaRefs>
</ds:datastoreItem>
</file>

<file path=customXml/itemProps2.xml><?xml version="1.0" encoding="utf-8"?>
<ds:datastoreItem xmlns:ds="http://schemas.openxmlformats.org/officeDocument/2006/customXml" ds:itemID="{3AD45052-D310-4000-B6B3-45307CCDE9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0106e7-3c25-4bab-a757-0a73831af9b8"/>
    <ds:schemaRef ds:uri="6527866c-2e5c-4198-8701-4645f021d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FDAD92-6953-4EB1-9920-1FCACF3123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404</Words>
  <Characters>2306</Characters>
  <Application>Microsoft Office Word</Application>
  <DocSecurity>0</DocSecurity>
  <Lines>19</Lines>
  <Paragraphs>5</Paragraphs>
  <ScaleCrop>false</ScaleCrop>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Ebru ERDOGAN</dc:creator>
  <cp:keywords/>
  <dc:description/>
  <cp:lastModifiedBy>Elif Tugce UYAR</cp:lastModifiedBy>
  <cp:revision>55</cp:revision>
  <dcterms:created xsi:type="dcterms:W3CDTF">2025-02-21T13:28:00Z</dcterms:created>
  <dcterms:modified xsi:type="dcterms:W3CDTF">2026-08-26T14:41:00Z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0x0101004634C7DB56A099479EE61466A7D0B161</vt:lpwstr>
  </property>
  <property fmtid="{D5CDD505-2E9C-101B-9397-08002B2CF9AE}" pid="3" name="MediaServiceImageTags">
    <vt:lpwstr/>
  </property>
</Properties>
</file>